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78D" w:rsidRDefault="0005578D" w:rsidP="0005578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СОВЕТ НАРОДНЫХ ДЕПУТАТОВ</w:t>
      </w:r>
    </w:p>
    <w:p w:rsidR="0005578D" w:rsidRDefault="0005578D" w:rsidP="0005578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ТЕРНОВСКОГО СЕЛЬСКОГО ПОСЕЛЕНИЯ</w:t>
      </w:r>
    </w:p>
    <w:p w:rsidR="0005578D" w:rsidRDefault="0005578D" w:rsidP="0005578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НОВОХОПЕРСКОГО МУНИЦИПАЛЬНОГО РАЙОНА</w:t>
      </w:r>
      <w:r>
        <w:rPr>
          <w:b/>
          <w:sz w:val="20"/>
          <w:szCs w:val="20"/>
        </w:rPr>
        <w:br/>
        <w:t>ВОРОНЕЖСКОЙ ОБЛАСТИ</w:t>
      </w:r>
    </w:p>
    <w:p w:rsidR="0005578D" w:rsidRDefault="0005578D" w:rsidP="0005578D">
      <w:pPr>
        <w:jc w:val="center"/>
        <w:rPr>
          <w:b/>
          <w:sz w:val="20"/>
          <w:szCs w:val="20"/>
        </w:rPr>
      </w:pPr>
    </w:p>
    <w:p w:rsidR="0005578D" w:rsidRDefault="0005578D" w:rsidP="0005578D">
      <w:pPr>
        <w:jc w:val="center"/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05578D" w:rsidRDefault="0005578D" w:rsidP="0005578D"/>
    <w:p w:rsidR="0005578D" w:rsidRDefault="004762CE" w:rsidP="0005578D">
      <w:r>
        <w:t xml:space="preserve">« </w:t>
      </w:r>
      <w:r w:rsidR="00202383">
        <w:t>27</w:t>
      </w:r>
      <w:r>
        <w:t xml:space="preserve">»    </w:t>
      </w:r>
      <w:r w:rsidR="00202383">
        <w:t xml:space="preserve">июня </w:t>
      </w:r>
      <w:r>
        <w:t>2024</w:t>
      </w:r>
      <w:r w:rsidR="0005578D">
        <w:t xml:space="preserve"> года      </w:t>
      </w:r>
      <w:r>
        <w:t xml:space="preserve">                            № </w:t>
      </w:r>
      <w:r w:rsidR="00202383">
        <w:t>65</w:t>
      </w:r>
    </w:p>
    <w:p w:rsidR="0005578D" w:rsidRDefault="0005578D" w:rsidP="0005578D"/>
    <w:p w:rsidR="0005578D" w:rsidRDefault="0005578D" w:rsidP="0005578D">
      <w:r>
        <w:t xml:space="preserve"> Об исполнении бюджета</w:t>
      </w:r>
    </w:p>
    <w:p w:rsidR="0005578D" w:rsidRDefault="0005578D" w:rsidP="0005578D">
      <w:r>
        <w:t>Терновского сельского поселения</w:t>
      </w:r>
      <w:r w:rsidR="004762CE">
        <w:t xml:space="preserve"> за 2023</w:t>
      </w:r>
      <w:r>
        <w:t xml:space="preserve"> год</w:t>
      </w:r>
    </w:p>
    <w:p w:rsidR="0005578D" w:rsidRDefault="0005578D" w:rsidP="0005578D"/>
    <w:p w:rsidR="0005578D" w:rsidRDefault="0005578D" w:rsidP="0005578D">
      <w:pPr>
        <w:jc w:val="both"/>
      </w:pPr>
      <w:r>
        <w:t xml:space="preserve">             В соответствии со ст.264.2  Бюджетного кодекса Российской Федерации, Положением о бюджетном процессе в Терновском сельском поселении Новохоперского муниципального района Воронежской области № 26 от 28.03.2018г., рассмотрев и обсудив отчет об исполнении бюджета Терновс</w:t>
      </w:r>
      <w:r w:rsidR="004762CE">
        <w:t>кого сельского поселения за 2023</w:t>
      </w:r>
      <w:r>
        <w:t xml:space="preserve"> год, Совет народных депутатов Терновского сельского поселения</w:t>
      </w:r>
    </w:p>
    <w:p w:rsidR="0005578D" w:rsidRDefault="0005578D" w:rsidP="0005578D">
      <w:pPr>
        <w:jc w:val="both"/>
        <w:rPr>
          <w:b/>
        </w:rPr>
      </w:pPr>
      <w:r>
        <w:t xml:space="preserve">                                    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 :</w:t>
      </w:r>
    </w:p>
    <w:p w:rsidR="0005578D" w:rsidRDefault="0005578D" w:rsidP="0005578D">
      <w:pPr>
        <w:numPr>
          <w:ilvl w:val="0"/>
          <w:numId w:val="1"/>
        </w:numPr>
        <w:ind w:left="300"/>
        <w:jc w:val="both"/>
      </w:pPr>
      <w:r>
        <w:t>Утвердить отчет об исполнении бюджета Терновского сельского поселения (далее – поселения) за 20</w:t>
      </w:r>
      <w:r w:rsidR="004762CE">
        <w:t>23</w:t>
      </w:r>
      <w:r>
        <w:t xml:space="preserve"> год</w:t>
      </w:r>
      <w:r w:rsidR="008F6337">
        <w:t xml:space="preserve"> по доходам в сумме 15320500,29 </w:t>
      </w:r>
      <w:r>
        <w:t xml:space="preserve">рублей, по расходам в сумме </w:t>
      </w:r>
      <w:r w:rsidR="008F6337">
        <w:t>14175747,11 рублей с превышением доходов над расходами (</w:t>
      </w:r>
      <w:proofErr w:type="spellStart"/>
      <w:r w:rsidR="008F6337">
        <w:t>профицит</w:t>
      </w:r>
      <w:proofErr w:type="spellEnd"/>
      <w:r>
        <w:t xml:space="preserve"> бюдж</w:t>
      </w:r>
      <w:r w:rsidR="008F6337">
        <w:t>ета поселения) в сумме 1144753,18</w:t>
      </w:r>
      <w:r>
        <w:t xml:space="preserve">  рублей и по следующим показателям:</w:t>
      </w:r>
    </w:p>
    <w:p w:rsidR="0005578D" w:rsidRDefault="0005578D" w:rsidP="0005578D">
      <w:pPr>
        <w:jc w:val="both"/>
      </w:pPr>
    </w:p>
    <w:p w:rsidR="0005578D" w:rsidRDefault="0005578D" w:rsidP="0005578D">
      <w:pPr>
        <w:jc w:val="both"/>
      </w:pPr>
      <w:r>
        <w:t xml:space="preserve">    - источник</w:t>
      </w:r>
      <w:r w:rsidR="00946070">
        <w:t xml:space="preserve">ам внутреннего финансирования </w:t>
      </w:r>
      <w:proofErr w:type="spellStart"/>
      <w:r w:rsidR="00946070">
        <w:t>профицита</w:t>
      </w:r>
      <w:proofErr w:type="spellEnd"/>
      <w:r w:rsidR="004762CE">
        <w:t xml:space="preserve"> бюджета поселения за 2023</w:t>
      </w:r>
      <w:r>
        <w:t xml:space="preserve"> год по кодам групп, подгрупп, статей, видов источников финансирования </w:t>
      </w:r>
      <w:proofErr w:type="spellStart"/>
      <w:r w:rsidR="00946070">
        <w:t>профицита</w:t>
      </w:r>
      <w:proofErr w:type="spellEnd"/>
      <w:r>
        <w:t xml:space="preserve"> бюджетов, классификации операций сектора государственного управления, относящихся к источникам финансирования </w:t>
      </w:r>
      <w:proofErr w:type="spellStart"/>
      <w:r w:rsidR="00D17C29">
        <w:t>профицитов</w:t>
      </w:r>
      <w:proofErr w:type="spellEnd"/>
      <w:r>
        <w:t xml:space="preserve"> бюджетов согласно приложению 1 к настоящему решению;</w:t>
      </w:r>
    </w:p>
    <w:p w:rsidR="0005578D" w:rsidRDefault="0005578D" w:rsidP="0005578D">
      <w:pPr>
        <w:jc w:val="both"/>
      </w:pPr>
      <w:r>
        <w:t xml:space="preserve">        - поступлению </w:t>
      </w:r>
      <w:r w:rsidR="004762CE">
        <w:t>доходов бюджета поселения в 2023</w:t>
      </w:r>
      <w:r>
        <w:t xml:space="preserve"> году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</w:t>
      </w:r>
      <w:r w:rsidR="00040FF8">
        <w:t>2</w:t>
      </w:r>
      <w:r>
        <w:t xml:space="preserve"> к настоящему решению;</w:t>
      </w:r>
    </w:p>
    <w:p w:rsidR="0005578D" w:rsidRDefault="0005578D" w:rsidP="0005578D">
      <w:pPr>
        <w:jc w:val="both"/>
      </w:pPr>
      <w:r>
        <w:t xml:space="preserve">    - по ведомственной структуре расходов бюджета поселения за 202</w:t>
      </w:r>
      <w:r w:rsidR="004762CE">
        <w:t>3</w:t>
      </w:r>
      <w:r w:rsidR="00195A4C">
        <w:t xml:space="preserve"> год согласно приложению 3</w:t>
      </w:r>
      <w:r>
        <w:t xml:space="preserve"> к настоящему решению;</w:t>
      </w:r>
    </w:p>
    <w:p w:rsidR="0005578D" w:rsidRDefault="0005578D" w:rsidP="0005578D">
      <w:pPr>
        <w:jc w:val="both"/>
      </w:pPr>
      <w:r>
        <w:t xml:space="preserve">    -  по распределению бюджетных ассигнований по разделам, подразделам, целевым статья</w:t>
      </w:r>
      <w:proofErr w:type="gramStart"/>
      <w:r>
        <w:t>м(</w:t>
      </w:r>
      <w:proofErr w:type="gramEnd"/>
      <w:r>
        <w:t>муниципальным программам Терновского сельского поселения)видам расходов классификации ра</w:t>
      </w:r>
      <w:r w:rsidR="004762CE">
        <w:t>сходов бюджета поселения на 2023</w:t>
      </w:r>
      <w:r w:rsidR="00195A4C">
        <w:t xml:space="preserve"> год согласно приложению 4</w:t>
      </w:r>
      <w:r>
        <w:t xml:space="preserve"> к настоящему решению;</w:t>
      </w:r>
    </w:p>
    <w:p w:rsidR="0005578D" w:rsidRDefault="0005578D" w:rsidP="0005578D">
      <w:pPr>
        <w:jc w:val="both"/>
      </w:pPr>
      <w:r>
        <w:t xml:space="preserve">    - по распределению бюджетных ассигнований по целевым статьям (муниципальным программам Терновского сельского поселения), группам видов расходов, разделам, подразделам классификации расходов бюджета поселения на 202</w:t>
      </w:r>
      <w:r w:rsidR="004762CE">
        <w:t>3</w:t>
      </w:r>
      <w:r w:rsidR="00195A4C">
        <w:t>г. согласно приложению 5</w:t>
      </w:r>
      <w:r w:rsidR="00882401">
        <w:t xml:space="preserve"> </w:t>
      </w:r>
      <w:r>
        <w:t>к настоящему решению;</w:t>
      </w:r>
    </w:p>
    <w:p w:rsidR="0005578D" w:rsidRDefault="0005578D" w:rsidP="0005578D">
      <w:pPr>
        <w:jc w:val="both"/>
      </w:pPr>
      <w:r>
        <w:t xml:space="preserve">         2. Настоящее решение подлежит обнародованию.</w:t>
      </w:r>
    </w:p>
    <w:p w:rsidR="0005578D" w:rsidRDefault="0005578D" w:rsidP="0005578D">
      <w:pPr>
        <w:jc w:val="both"/>
      </w:pPr>
    </w:p>
    <w:p w:rsidR="00E82015" w:rsidRDefault="0005578D">
      <w:r>
        <w:t xml:space="preserve">  Глава Терновского сельского поселения                             </w:t>
      </w:r>
      <w:r w:rsidR="0022052E">
        <w:t xml:space="preserve">                  Н.В. Шевченко</w:t>
      </w:r>
      <w:r>
        <w:t xml:space="preserve"> </w:t>
      </w:r>
    </w:p>
    <w:sectPr w:rsidR="00E82015" w:rsidSect="00E82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F732A"/>
    <w:multiLevelType w:val="hybridMultilevel"/>
    <w:tmpl w:val="F2C4ECC0"/>
    <w:lvl w:ilvl="0" w:tplc="C2024BE4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578D"/>
    <w:rsid w:val="00040FF8"/>
    <w:rsid w:val="0005578D"/>
    <w:rsid w:val="000D570B"/>
    <w:rsid w:val="00195A4C"/>
    <w:rsid w:val="00202383"/>
    <w:rsid w:val="0022052E"/>
    <w:rsid w:val="003A4A28"/>
    <w:rsid w:val="004762CE"/>
    <w:rsid w:val="00711D18"/>
    <w:rsid w:val="00786661"/>
    <w:rsid w:val="00882401"/>
    <w:rsid w:val="008F6337"/>
    <w:rsid w:val="00946070"/>
    <w:rsid w:val="00A85BE4"/>
    <w:rsid w:val="00D17C29"/>
    <w:rsid w:val="00D25E74"/>
    <w:rsid w:val="00D94061"/>
    <w:rsid w:val="00E82015"/>
    <w:rsid w:val="00F6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cb-buh4</dc:creator>
  <cp:keywords/>
  <dc:description/>
  <cp:lastModifiedBy>bux</cp:lastModifiedBy>
  <cp:revision>14</cp:revision>
  <cp:lastPrinted>2024-07-10T06:03:00Z</cp:lastPrinted>
  <dcterms:created xsi:type="dcterms:W3CDTF">2024-02-06T08:26:00Z</dcterms:created>
  <dcterms:modified xsi:type="dcterms:W3CDTF">2024-07-10T06:03:00Z</dcterms:modified>
</cp:coreProperties>
</file>